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347" w:rsidRDefault="00213B43">
      <w:r>
        <w:t>Links to foreign ownership of land</w:t>
      </w:r>
    </w:p>
    <w:p w:rsidR="00213B43" w:rsidRDefault="00213B43"/>
    <w:p w:rsidR="00213B43" w:rsidRDefault="00213B43">
      <w:r>
        <w:t>Info in school folder:</w:t>
      </w:r>
    </w:p>
    <w:p w:rsidR="00213B43" w:rsidRDefault="00213B43"/>
    <w:p w:rsidR="00213B43" w:rsidRDefault="00213B43" w:rsidP="00213B43">
      <w:hyperlink r:id="rId5" w:history="1">
        <w:r>
          <w:rPr>
            <w:rStyle w:val="Hyperlink"/>
          </w:rPr>
          <w:t>http://www.nzherald.co.nz/business/news/article.cfm?c_id=3&amp;objectid=10745552</w:t>
        </w:r>
      </w:hyperlink>
    </w:p>
    <w:p w:rsidR="00213B43" w:rsidRDefault="00213B43" w:rsidP="00213B43"/>
    <w:p w:rsidR="00213B43" w:rsidRDefault="00213B43" w:rsidP="00213B43">
      <w:hyperlink r:id="rId6" w:history="1">
        <w:r>
          <w:rPr>
            <w:rStyle w:val="Hyperlink"/>
          </w:rPr>
          <w:t>http://www.nzherald.co.nz/business/news/article.cfm?c_id=3&amp;objectid=10744125</w:t>
        </w:r>
      </w:hyperlink>
    </w:p>
    <w:p w:rsidR="00213B43" w:rsidRDefault="00213B43" w:rsidP="00213B43"/>
    <w:p w:rsidR="00213B43" w:rsidRDefault="00213B43" w:rsidP="00213B43">
      <w:hyperlink r:id="rId7" w:history="1">
        <w:r>
          <w:rPr>
            <w:rStyle w:val="Hyperlink"/>
          </w:rPr>
          <w:t>http://www.nzherald.co.nz/business/news/article.cfm?c_id=3&amp;objectid=10743238</w:t>
        </w:r>
      </w:hyperlink>
    </w:p>
    <w:p w:rsidR="00213B43" w:rsidRDefault="00213B43" w:rsidP="00213B43"/>
    <w:p w:rsidR="00213B43" w:rsidRDefault="00213B43" w:rsidP="00213B43">
      <w:hyperlink r:id="rId8" w:history="1">
        <w:r>
          <w:rPr>
            <w:rStyle w:val="Hyperlink"/>
          </w:rPr>
          <w:t>http://keithwoodford.wordpress.com/2010/04/17/foreign-ownership-of-land/</w:t>
        </w:r>
      </w:hyperlink>
    </w:p>
    <w:p w:rsidR="00213B43" w:rsidRDefault="00213B43" w:rsidP="00213B43"/>
    <w:p w:rsidR="00213B43" w:rsidRDefault="00213B43" w:rsidP="00213B43">
      <w:hyperlink r:id="rId9" w:history="1">
        <w:r>
          <w:rPr>
            <w:rStyle w:val="Hyperlink"/>
          </w:rPr>
          <w:t>http://www.teara.govt.nz/en/land-ownership/8</w:t>
        </w:r>
      </w:hyperlink>
    </w:p>
    <w:p w:rsidR="00213B43" w:rsidRDefault="00213B43" w:rsidP="00213B43"/>
    <w:p w:rsidR="00213B43" w:rsidRDefault="00213B43" w:rsidP="00213B43">
      <w:hyperlink r:id="rId10" w:history="1">
        <w:r>
          <w:rPr>
            <w:rStyle w:val="Hyperlink"/>
          </w:rPr>
          <w:t>http://www.nzherald.co.nz/business/news/article.cfm?c_id=3&amp;objectid=10657783</w:t>
        </w:r>
      </w:hyperlink>
    </w:p>
    <w:p w:rsidR="00213B43" w:rsidRDefault="00213B43" w:rsidP="00213B43"/>
    <w:p w:rsidR="00213B43" w:rsidRDefault="00213B43" w:rsidP="00213B43">
      <w:hyperlink r:id="rId11" w:history="1">
        <w:r>
          <w:rPr>
            <w:rStyle w:val="Hyperlink"/>
          </w:rPr>
          <w:t>http://www.stuff.co.nz/the-press/opinion/perspective/4217921/Is-foreign-ownership-of-land-so-bad</w:t>
        </w:r>
      </w:hyperlink>
    </w:p>
    <w:p w:rsidR="00213B43" w:rsidRDefault="00213B43"/>
    <w:p w:rsidR="00213B43" w:rsidRDefault="00213B43">
      <w:bookmarkStart w:id="0" w:name="_GoBack"/>
      <w:bookmarkEnd w:id="0"/>
    </w:p>
    <w:p w:rsidR="00213B43" w:rsidRDefault="00213B43"/>
    <w:sectPr w:rsidR="00213B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B43"/>
    <w:rsid w:val="00213B43"/>
    <w:rsid w:val="004F7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3B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13B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eithwoodford.wordpress.com/2010/04/17/foreign-ownership-of-land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zherald.co.nz/business/news/article.cfm?c_id=3&amp;objectid=10743238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zherald.co.nz/business/news/article.cfm?c_id=3&amp;objectid=10744125" TargetMode="External"/><Relationship Id="rId11" Type="http://schemas.openxmlformats.org/officeDocument/2006/relationships/hyperlink" Target="http://www.stuff.co.nz/the-press/opinion/perspective/4217921/Is-foreign-ownership-of-land-so-bad" TargetMode="External"/><Relationship Id="rId5" Type="http://schemas.openxmlformats.org/officeDocument/2006/relationships/hyperlink" Target="http://www.nzherald.co.nz/business/news/article.cfm?c_id=3&amp;objectid=10745552" TargetMode="External"/><Relationship Id="rId10" Type="http://schemas.openxmlformats.org/officeDocument/2006/relationships/hyperlink" Target="http://www.nzherald.co.nz/business/news/article.cfm?c_id=3&amp;objectid=106577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ara.govt.nz/en/land-ownership/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38BA0AE0</Template>
  <TotalTime>1</TotalTime>
  <Pages>1</Pages>
  <Words>183</Words>
  <Characters>1044</Characters>
  <Application>Microsoft Office Word</Application>
  <DocSecurity>0</DocSecurity>
  <Lines>8</Lines>
  <Paragraphs>2</Paragraphs>
  <ScaleCrop>false</ScaleCrop>
  <Company>Bethlehem College</Company>
  <LinksUpToDate>false</LinksUpToDate>
  <CharactersWithSpaces>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McKoy</dc:creator>
  <cp:lastModifiedBy>Helen McKoy</cp:lastModifiedBy>
  <cp:revision>1</cp:revision>
  <dcterms:created xsi:type="dcterms:W3CDTF">2011-08-18T04:00:00Z</dcterms:created>
  <dcterms:modified xsi:type="dcterms:W3CDTF">2011-08-18T04:01:00Z</dcterms:modified>
</cp:coreProperties>
</file>